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0A981" w14:textId="77777777" w:rsidR="007347C5" w:rsidRDefault="007347C5" w:rsidP="007563A6">
      <w:pPr>
        <w:jc w:val="center"/>
        <w:rPr>
          <w:b/>
          <w:bCs/>
          <w:sz w:val="56"/>
          <w:szCs w:val="56"/>
        </w:rPr>
      </w:pPr>
      <w:r>
        <w:rPr>
          <w:b/>
          <w:bCs/>
          <w:noProof/>
          <w:sz w:val="56"/>
          <w:szCs w:val="56"/>
        </w:rPr>
        <w:drawing>
          <wp:anchor distT="0" distB="0" distL="0" distR="0" simplePos="0" relativeHeight="251660288" behindDoc="0" locked="0" layoutInCell="1" allowOverlap="1" wp14:anchorId="21E12454" wp14:editId="553B7D03">
            <wp:simplePos x="0" y="0"/>
            <wp:positionH relativeFrom="column">
              <wp:posOffset>-914671</wp:posOffset>
            </wp:positionH>
            <wp:positionV relativeFrom="paragraph">
              <wp:posOffset>0</wp:posOffset>
            </wp:positionV>
            <wp:extent cx="7762097" cy="9611360"/>
            <wp:effectExtent l="0" t="0" r="0" b="8890"/>
            <wp:wrapTopAndBottom/>
            <wp:docPr id="102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 cstate="print"/>
                    <a:srcRect/>
                    <a:stretch/>
                  </pic:blipFill>
                  <pic:spPr>
                    <a:xfrm>
                      <a:off x="0" y="0"/>
                      <a:ext cx="7762097" cy="9611360"/>
                    </a:xfrm>
                    <a:prstGeom prst="rect">
                      <a:avLst/>
                    </a:prstGeom>
                  </pic:spPr>
                </pic:pic>
              </a:graphicData>
            </a:graphic>
            <wp14:sizeRelH relativeFrom="margin">
              <wp14:pctWidth>0</wp14:pctWidth>
            </wp14:sizeRelH>
            <wp14:sizeRelV relativeFrom="margin">
              <wp14:pctHeight>0</wp14:pctHeight>
            </wp14:sizeRelV>
          </wp:anchor>
        </w:drawing>
      </w:r>
    </w:p>
    <w:p w14:paraId="3CB3829F" w14:textId="77777777" w:rsidR="007347C5" w:rsidRDefault="007347C5" w:rsidP="007563A6">
      <w:pPr>
        <w:jc w:val="center"/>
        <w:rPr>
          <w:b/>
          <w:bCs/>
          <w:sz w:val="56"/>
          <w:szCs w:val="56"/>
        </w:rPr>
      </w:pPr>
      <w:r>
        <w:rPr>
          <w:b/>
          <w:bCs/>
          <w:sz w:val="56"/>
          <w:szCs w:val="56"/>
        </w:rPr>
        <w:t>UTANGULIZI</w:t>
      </w:r>
    </w:p>
    <w:p w14:paraId="4DA6CF8C" w14:textId="77777777" w:rsidR="007347C5" w:rsidRDefault="007347C5" w:rsidP="007563A6">
      <w:pPr>
        <w:jc w:val="both"/>
        <w:rPr>
          <w:sz w:val="56"/>
          <w:szCs w:val="56"/>
        </w:rPr>
      </w:pPr>
      <w:r>
        <w:rPr>
          <w:sz w:val="56"/>
          <w:szCs w:val="56"/>
        </w:rPr>
        <w:t xml:space="preserve">Afrika imetoka mbali, linapokuja suala hili la ukoloni sisi kama Waafrika tunakuwa na  historia ambayo kimsingi inafanana Kutokana na madhira tuliyopitia kwa pamoja kama bara. Mengi yalifanywa na wakoloni hawa mara tu baada ya kufika kwenye ardhi hii takatifu. Hata kama Afrika </w:t>
      </w:r>
      <w:proofErr w:type="spellStart"/>
      <w:r>
        <w:rPr>
          <w:sz w:val="56"/>
          <w:szCs w:val="56"/>
        </w:rPr>
        <w:t>itasonga</w:t>
      </w:r>
      <w:proofErr w:type="spellEnd"/>
      <w:r>
        <w:rPr>
          <w:sz w:val="56"/>
          <w:szCs w:val="56"/>
        </w:rPr>
        <w:t xml:space="preserve"> mbele kwa kiasi gani, hii haita tusahaulisha makovu na maumivu waliyoyapata bibi na babu zetu dhidi ya ukoloni na kwa namna yoyote ile hayawezi kufidiwa. Kupitia mfululizo wa vitabu hivi pata kujua historia ya ukoloni na ukoloni mamboleo.</w:t>
      </w:r>
    </w:p>
    <w:p w14:paraId="13751A22" w14:textId="77777777" w:rsidR="007347C5" w:rsidRDefault="007347C5" w:rsidP="007563A6">
      <w:pPr>
        <w:jc w:val="center"/>
        <w:rPr>
          <w:b/>
          <w:bCs/>
          <w:sz w:val="56"/>
          <w:szCs w:val="56"/>
        </w:rPr>
      </w:pPr>
      <w:r>
        <w:rPr>
          <w:b/>
          <w:bCs/>
          <w:sz w:val="56"/>
          <w:szCs w:val="56"/>
        </w:rPr>
        <w:t>SURA YA 1</w:t>
      </w:r>
    </w:p>
    <w:p w14:paraId="0E784FE3" w14:textId="77777777" w:rsidR="007347C5" w:rsidRDefault="007347C5" w:rsidP="007563A6">
      <w:pPr>
        <w:jc w:val="both"/>
        <w:rPr>
          <w:sz w:val="56"/>
          <w:szCs w:val="56"/>
        </w:rPr>
      </w:pPr>
    </w:p>
    <w:p w14:paraId="389D8085" w14:textId="77777777" w:rsidR="007347C5" w:rsidRDefault="007347C5" w:rsidP="007563A6">
      <w:pPr>
        <w:jc w:val="both"/>
        <w:rPr>
          <w:b/>
          <w:bCs/>
          <w:sz w:val="56"/>
          <w:szCs w:val="56"/>
        </w:rPr>
      </w:pPr>
      <w:r>
        <w:rPr>
          <w:b/>
          <w:bCs/>
          <w:sz w:val="56"/>
          <w:szCs w:val="56"/>
        </w:rPr>
        <w:t>UKOLONI KATIKA BARA LA AFRIKA</w:t>
      </w:r>
    </w:p>
    <w:p w14:paraId="0D584BFB" w14:textId="77777777" w:rsidR="007347C5" w:rsidRDefault="007347C5" w:rsidP="007563A6">
      <w:pPr>
        <w:jc w:val="both"/>
        <w:rPr>
          <w:b/>
          <w:bCs/>
          <w:sz w:val="56"/>
          <w:szCs w:val="56"/>
        </w:rPr>
      </w:pPr>
      <w:r>
        <w:rPr>
          <w:b/>
          <w:bCs/>
          <w:sz w:val="56"/>
          <w:szCs w:val="56"/>
        </w:rPr>
        <w:t>Kugombaniwa na Kutenganishwa kwa bara la Afrika</w:t>
      </w:r>
    </w:p>
    <w:p w14:paraId="0F67919C" w14:textId="77777777" w:rsidR="007347C5" w:rsidRDefault="007347C5" w:rsidP="007563A6">
      <w:pPr>
        <w:jc w:val="both"/>
        <w:rPr>
          <w:sz w:val="56"/>
          <w:szCs w:val="56"/>
        </w:rPr>
      </w:pPr>
      <w:r>
        <w:rPr>
          <w:sz w:val="56"/>
          <w:szCs w:val="56"/>
        </w:rPr>
        <w:t>Kabla kugombaniwa na kugawanywa kwa bara la Africa kutokea, jamii nyingi za Ulaya zilikuwa tayari na mahusiano ya kibiashara na  jamii za kiafrika hususani zile zilizokuwa zikiishi ukanda wa Pwani na baadhi ya jamii chache zilizotoka bara. Kwa mfano Wafaransa na Wareno walikuwa wakifanya biashara na waarabu Zanzibar na miji ya pwani ya Afrika mashariki. Wafaransa katika Afrika Magharibi walisimamia na kutawala biashara ndani ya Senegali wakati Waingereza walitawala koloni dogo ndani Ya Lagos na Siera Leone kwa ajili ya biashara. Katika wakati huu sehemu kubwa ya bara la Africa ilikuwa bado chini ya utawala wa wenyeji ambao ni waafrika wenyewe.</w:t>
      </w:r>
    </w:p>
    <w:p w14:paraId="1349D4B5" w14:textId="77777777" w:rsidR="007347C5" w:rsidRDefault="007347C5" w:rsidP="007563A6">
      <w:pPr>
        <w:jc w:val="both"/>
        <w:rPr>
          <w:sz w:val="56"/>
          <w:szCs w:val="56"/>
        </w:rPr>
      </w:pPr>
      <w:r>
        <w:rPr>
          <w:sz w:val="56"/>
          <w:szCs w:val="56"/>
        </w:rPr>
        <w:t xml:space="preserve">Kugombaniwa kwa Afrika yalikuwa ni  mapigano baina ya Wazungu kwa ajili ya kuzitawala Jami za kiafrika kwa nguvu na kuigawana ardhi ya bara hilo kwa kuwekeana mipaka kwa ajili ya kuanzisha mamlaka na tawala za kikoloni mwishoni mwa karne ya kumi na tisa (19). Mchakato ulifanyika kupitia kongamano la </w:t>
      </w:r>
      <w:r>
        <w:rPr>
          <w:noProof/>
          <w:sz w:val="56"/>
          <w:szCs w:val="56"/>
        </w:rPr>
        <w:drawing>
          <wp:anchor distT="0" distB="0" distL="0" distR="0" simplePos="0" relativeHeight="251659264" behindDoc="0" locked="0" layoutInCell="1" allowOverlap="1" wp14:anchorId="6637B567" wp14:editId="02371E0B">
            <wp:simplePos x="0" y="0"/>
            <wp:positionH relativeFrom="page">
              <wp:posOffset>957520</wp:posOffset>
            </wp:positionH>
            <wp:positionV relativeFrom="page">
              <wp:posOffset>5996290</wp:posOffset>
            </wp:positionV>
            <wp:extent cx="5911261" cy="2998686"/>
            <wp:effectExtent l="0" t="0" r="0" b="0"/>
            <wp:wrapTopAndBottom/>
            <wp:docPr id="102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5" cstate="print"/>
                    <a:srcRect/>
                    <a:stretch/>
                  </pic:blipFill>
                  <pic:spPr>
                    <a:xfrm>
                      <a:off x="0" y="0"/>
                      <a:ext cx="5911261" cy="2998686"/>
                    </a:xfrm>
                    <a:prstGeom prst="rect">
                      <a:avLst/>
                    </a:prstGeom>
                  </pic:spPr>
                </pic:pic>
              </a:graphicData>
            </a:graphic>
          </wp:anchor>
        </w:drawing>
      </w:r>
      <w:r>
        <w:rPr>
          <w:sz w:val="56"/>
          <w:szCs w:val="56"/>
        </w:rPr>
        <w:t>Berlin mwaka 1884-1885.</w:t>
      </w:r>
    </w:p>
    <w:p w14:paraId="1271DEBA" w14:textId="77777777" w:rsidR="007347C5" w:rsidRDefault="007347C5" w:rsidP="007563A6">
      <w:pPr>
        <w:jc w:val="both"/>
        <w:rPr>
          <w:sz w:val="56"/>
          <w:szCs w:val="56"/>
        </w:rPr>
      </w:pPr>
      <w:r>
        <w:rPr>
          <w:sz w:val="56"/>
          <w:szCs w:val="56"/>
        </w:rPr>
        <w:t>Katika kipindi kati ya mwaka 1889-1900 kulishuhudiwa mgogoro mkubwa baina ya mataifa ya kizungu nje ya bara la Ulaya dhidi ya rasilimali za bara Afrika. Hii ilipelekea kutokea kwa mgogoro mkubwa baina ya mataifa mengi ya Ulaya yaliyokuwa tayari na maslahi yao katika maeneo mengi ya Afrika.</w:t>
      </w:r>
    </w:p>
    <w:p w14:paraId="357A372C" w14:textId="77777777" w:rsidR="007347C5" w:rsidRDefault="007347C5" w:rsidP="007563A6">
      <w:pPr>
        <w:jc w:val="center"/>
        <w:rPr>
          <w:b/>
          <w:bCs/>
          <w:sz w:val="56"/>
          <w:szCs w:val="56"/>
        </w:rPr>
      </w:pPr>
      <w:r>
        <w:rPr>
          <w:b/>
          <w:bCs/>
          <w:sz w:val="56"/>
          <w:szCs w:val="56"/>
        </w:rPr>
        <w:t>SURA YA 2</w:t>
      </w:r>
    </w:p>
    <w:p w14:paraId="2CA37644" w14:textId="77777777" w:rsidR="007347C5" w:rsidRDefault="007347C5" w:rsidP="007563A6">
      <w:pPr>
        <w:jc w:val="both"/>
        <w:rPr>
          <w:sz w:val="56"/>
          <w:szCs w:val="56"/>
        </w:rPr>
      </w:pPr>
    </w:p>
    <w:p w14:paraId="15FCDC08" w14:textId="77777777" w:rsidR="007347C5" w:rsidRDefault="007347C5" w:rsidP="007563A6">
      <w:pPr>
        <w:jc w:val="both"/>
        <w:rPr>
          <w:b/>
          <w:bCs/>
          <w:sz w:val="56"/>
          <w:szCs w:val="56"/>
        </w:rPr>
      </w:pPr>
      <w:r>
        <w:rPr>
          <w:b/>
          <w:bCs/>
          <w:sz w:val="56"/>
          <w:szCs w:val="56"/>
        </w:rPr>
        <w:t>Sababu zilizopelekea Kugombaniwa na Kutenganishwa kwa bara la Afrika</w:t>
      </w:r>
    </w:p>
    <w:p w14:paraId="2091E3C5" w14:textId="77777777" w:rsidR="007347C5" w:rsidRDefault="007347C5" w:rsidP="007563A6">
      <w:pPr>
        <w:jc w:val="both"/>
        <w:rPr>
          <w:sz w:val="56"/>
          <w:szCs w:val="56"/>
        </w:rPr>
      </w:pPr>
      <w:r>
        <w:rPr>
          <w:sz w:val="56"/>
          <w:szCs w:val="56"/>
        </w:rPr>
        <w:t>Sababu nyingi za kugombaniwa na kutenganishwa kwa bara la Afrika ambazo zinakubaliwa zaidi na wanahistoria zinatolewa katika misingi ya mabadiliko yaliyotokea huko Ulaya mnamo mwa miaka ya 1870 - 1900. Miongoni mwa sababu zinazotajwa kusababisha kugombaniwa na kugawanwa kwa bara la Afrika ni pamoja na;</w:t>
      </w:r>
    </w:p>
    <w:p w14:paraId="17DBAD46" w14:textId="77777777" w:rsidR="007347C5" w:rsidRDefault="007347C5" w:rsidP="007563A6">
      <w:pPr>
        <w:jc w:val="both"/>
        <w:rPr>
          <w:sz w:val="56"/>
          <w:szCs w:val="56"/>
        </w:rPr>
      </w:pPr>
      <w:r>
        <w:rPr>
          <w:sz w:val="56"/>
          <w:szCs w:val="56"/>
        </w:rPr>
        <w:t xml:space="preserve">Kukuwa kwa ubepari  barani Ulaya kutoka hatua ya Ukiritimba hadi Ubeberu miaka ya 1870 kulipelekea kupambana kutafuta maeneo ya ziada kwa ajili ya kuanzisha ukoloni. Kabla ya miaka ya 1860 ni Uingereza pekee ndio iliyokuwa ikiongoza katika umiliki wa viwanda na utengenezaji wa bidhaa kwa wingi kutoka viwandani. Hata hivyo mnamo mwa miaka ya 1870 palitokea ubeberu (imperialism) ambao ulipelekea nchi kama vile Ufaransa, Ujerumani, Uberigiji na Italia nazo zilijiingiza katika ushindani wa teknolojia ya viwanda. Baada ya kasi hiyo ya kuibuka kwa maendeleo na utitiri wa viwanda nchi nyingi za ulaya zilijikuta katika mahitaji sawa ya kuvihudumia viwanda vilivyoanzishwa. </w:t>
      </w:r>
    </w:p>
    <w:p w14:paraId="61930C74" w14:textId="77777777" w:rsidR="007347C5" w:rsidRDefault="007347C5" w:rsidP="007563A6">
      <w:pPr>
        <w:jc w:val="both"/>
        <w:rPr>
          <w:sz w:val="56"/>
          <w:szCs w:val="56"/>
        </w:rPr>
      </w:pPr>
      <w:r>
        <w:rPr>
          <w:b/>
          <w:bCs/>
          <w:sz w:val="56"/>
          <w:szCs w:val="56"/>
        </w:rPr>
        <w:t>Hitaji la kwanza,</w:t>
      </w:r>
      <w:r>
        <w:rPr>
          <w:sz w:val="56"/>
          <w:szCs w:val="56"/>
        </w:rPr>
        <w:t xml:space="preserve"> ilikuwa ni masoko kwa ajili ya bidhaa zilizokuwa zimelundikana katika nchi hizo kwani hawakuweza kuuziana wenyewe kwa wenyewe sababu kila nchi ilikuwa na shehena ya bidhaa na kulikuwa na sera za kujilinda kibiashara (protectionism) miongoni mwa mataifa ya Ulaya.</w:t>
      </w:r>
    </w:p>
    <w:p w14:paraId="6151968E" w14:textId="77777777" w:rsidR="007347C5" w:rsidRDefault="007347C5" w:rsidP="007563A6">
      <w:pPr>
        <w:jc w:val="both"/>
        <w:rPr>
          <w:sz w:val="56"/>
          <w:szCs w:val="56"/>
        </w:rPr>
      </w:pPr>
      <w:r>
        <w:rPr>
          <w:b/>
          <w:bCs/>
          <w:sz w:val="56"/>
          <w:szCs w:val="56"/>
        </w:rPr>
        <w:t>Hitaji la pili,</w:t>
      </w:r>
      <w:r>
        <w:rPr>
          <w:sz w:val="56"/>
          <w:szCs w:val="56"/>
        </w:rPr>
        <w:t xml:space="preserve"> ilikuwa ni malighafi kama vile dhahabu, pembe za ndovu, mafuta ya nazi na pamba kwa ajili viwanda vilivyokuwa vimeanzishwa kama utitiri.</w:t>
      </w:r>
    </w:p>
    <w:p w14:paraId="1209AC51" w14:textId="77777777" w:rsidR="007347C5" w:rsidRDefault="007347C5" w:rsidP="007563A6">
      <w:pPr>
        <w:jc w:val="both"/>
        <w:rPr>
          <w:sz w:val="56"/>
          <w:szCs w:val="56"/>
        </w:rPr>
      </w:pPr>
      <w:r>
        <w:rPr>
          <w:b/>
          <w:bCs/>
          <w:sz w:val="56"/>
          <w:szCs w:val="56"/>
        </w:rPr>
        <w:t>Hitaji la tatu,</w:t>
      </w:r>
      <w:r>
        <w:rPr>
          <w:sz w:val="56"/>
          <w:szCs w:val="56"/>
        </w:rPr>
        <w:t xml:space="preserve"> Mataifa ya Ulaya yalikuwa yamejikusanyia faida na mitaji mikubwa kutokana na uzalishaji hivyo walihitaji maeneo kwa ajili ya uwekezaji na wafanyakazi wa bei nafuu.</w:t>
      </w:r>
    </w:p>
    <w:p w14:paraId="18245407" w14:textId="77777777" w:rsidR="007347C5" w:rsidRDefault="007347C5" w:rsidP="007563A6">
      <w:pPr>
        <w:jc w:val="both"/>
        <w:rPr>
          <w:sz w:val="56"/>
          <w:szCs w:val="56"/>
        </w:rPr>
      </w:pPr>
      <w:r>
        <w:rPr>
          <w:b/>
          <w:bCs/>
          <w:sz w:val="56"/>
          <w:szCs w:val="56"/>
        </w:rPr>
        <w:t>Nne,</w:t>
      </w:r>
      <w:r>
        <w:rPr>
          <w:sz w:val="56"/>
          <w:szCs w:val="56"/>
        </w:rPr>
        <w:t xml:space="preserve"> kulikuwa na ongezeko la idadi ya watu huko Ulaya jambo lililopelekea kukosekana kwa ajira miongoni mwa watu weupe (wazungu).</w:t>
      </w:r>
    </w:p>
    <w:p w14:paraId="44B857A6" w14:textId="77777777" w:rsidR="007347C5" w:rsidRDefault="007347C5" w:rsidP="007563A6">
      <w:pPr>
        <w:jc w:val="both"/>
        <w:rPr>
          <w:sz w:val="56"/>
          <w:szCs w:val="56"/>
        </w:rPr>
      </w:pPr>
      <w:r>
        <w:rPr>
          <w:sz w:val="56"/>
          <w:szCs w:val="56"/>
        </w:rPr>
        <w:t>Kukuwa kwa harakati za uzalendo na utaifa Ulaya hususani Ujerumani na Italia mwaka 1870 na 1871 kulipelekea kugombaniwa na kugawanywa kwa bara la Afrika. Huu ulikuwa ni muungano wa mataifa madogo mbalimbali barani Ulaya ambayo yalitawaliwa na mwanamfalme na kuwa ngome au mataifa makubwa. Huko Ujerumani muungano ulifanyika chini ya Otto Von Bismarck wakati Italia muungano ulifanyika chini ya Victor Emmanuel. Aina hii ya utaifa ilifanya nchi hizi kutukuza na kudumisha tamaduni zao na kuamua kuzistaarabisha pia tamaduni za nchi nyingine.</w:t>
      </w:r>
    </w:p>
    <w:p w14:paraId="6F07639A" w14:textId="77777777" w:rsidR="007347C5" w:rsidRDefault="007347C5" w:rsidP="007563A6">
      <w:pPr>
        <w:jc w:val="both"/>
        <w:rPr>
          <w:sz w:val="56"/>
          <w:szCs w:val="56"/>
        </w:rPr>
      </w:pPr>
      <w:r>
        <w:rPr>
          <w:sz w:val="56"/>
          <w:szCs w:val="56"/>
        </w:rPr>
        <w:t xml:space="preserve">Mlingano wa nguvu baina ya mataifa ya Ulaya kunatajwa kama sababu iliyopelekea kugombaniwa na kugawanywa kwa bara la Afrika. Kabla ya mwaka 1870 kulikuwa na mlingano sawa wa nguvu baina ya mataifa ya Uingereza na Ufaransa. Moja likikuwa imara baharini na lingine ardhini. Mlingano huu wa nguvu ulivurugwa na vita ya Franco-Prussian mwaka 1870 na 1871. </w:t>
      </w:r>
    </w:p>
    <w:p w14:paraId="09850528" w14:textId="77777777" w:rsidR="007347C5" w:rsidRDefault="007347C5" w:rsidP="007563A6">
      <w:pPr>
        <w:jc w:val="both"/>
        <w:rPr>
          <w:sz w:val="56"/>
          <w:szCs w:val="56"/>
        </w:rPr>
      </w:pPr>
      <w:r>
        <w:rPr>
          <w:sz w:val="56"/>
          <w:szCs w:val="56"/>
        </w:rPr>
        <w:t xml:space="preserve">Ujerumani iliibuka kuwa na nguvu baada ya kuishinda Ufaransa na kuchukua maeneo yake muhimu kama vile Alsace kwa ajili ya uzalishwaji wa makaa ya mawe na Loraine kwa ajili ya chuma. </w:t>
      </w:r>
    </w:p>
    <w:p w14:paraId="4F238CE6" w14:textId="77777777" w:rsidR="007347C5" w:rsidRDefault="007347C5"/>
    <w:sectPr w:rsidR="007347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7C5"/>
    <w:rsid w:val="007347C5"/>
    <w:rsid w:val="00B05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45CCB6C"/>
  <w15:chartTrackingRefBased/>
  <w15:docId w15:val="{5E614921-812D-734A-B841-A621718C1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 /><Relationship Id="rId7" Type="http://schemas.openxmlformats.org/officeDocument/2006/relationships/theme" Target="theme/theme1.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fontTable" Target="fontTable.xml" /><Relationship Id="rId5" Type="http://schemas.openxmlformats.org/officeDocument/2006/relationships/image" Target="media/image2.jpeg" /><Relationship Id="rId4"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712</Words>
  <Characters>4065</Characters>
  <Application>Microsoft Office Word</Application>
  <DocSecurity>0</DocSecurity>
  <Lines>33</Lines>
  <Paragraphs>9</Paragraphs>
  <ScaleCrop>false</ScaleCrop>
  <Company/>
  <LinksUpToDate>false</LinksUpToDate>
  <CharactersWithSpaces>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NEGRO MC</dc:creator>
  <cp:keywords/>
  <dc:description/>
  <cp:lastModifiedBy>NEGRO MC</cp:lastModifiedBy>
  <cp:revision>2</cp:revision>
  <dcterms:created xsi:type="dcterms:W3CDTF">2023-11-09T10:21:00Z</dcterms:created>
  <dcterms:modified xsi:type="dcterms:W3CDTF">2023-11-09T10:21:00Z</dcterms:modified>
</cp:coreProperties>
</file>