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36D" w:rsidRDefault="00C5636D"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ulimwengu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wengi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wanawake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wanaume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wamekuwa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wakiingia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mahusiano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kimapenzi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kiholela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wakizingatia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chaguzi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maamuzi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binafsi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kufahamu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kuwa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mahusiano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hayo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muasisi</w:t>
      </w:r>
      <w:proofErr w:type="spellEnd"/>
      <w:r>
        <w:rPr>
          <w:rFonts w:eastAsia="Times New Roman"/>
        </w:rPr>
        <w:t xml:space="preserve"> wake </w:t>
      </w:r>
      <w:proofErr w:type="spellStart"/>
      <w:r>
        <w:rPr>
          <w:rFonts w:eastAsia="Times New Roman"/>
        </w:rPr>
        <w:t>mkuu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ambaye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mbinguni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aliye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yatoa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mahusiano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kuwa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Zawadi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Pekee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kwa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Mwanadamu</w:t>
      </w:r>
      <w:proofErr w:type="spellEnd"/>
      <w:r>
        <w:rPr>
          <w:rFonts w:eastAsia="Times New Roman"/>
        </w:rPr>
        <w:t>”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utasoma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taratibu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zinazotakiwa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kuingia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Makusudi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ambapo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utagundua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kusudi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kukamilishana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wenzi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wawil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jinsia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mbili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tofauti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baada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dhambi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kuingia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ulimwenguni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mwanadamu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athari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kubwa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mahusiano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ambapo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mke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wasio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mtanguliza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hupata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uwanja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mapambano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mmoja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kutaka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kutambuliwa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mtawala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mkandamizaji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mwenzake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Pamoja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nyenzo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nyingine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kutaka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kuboresha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mahusiano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Maombi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nyenzo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ambayo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ikitumiwa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ipasavyo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itamfanya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mwanandoa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kufurahi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uwepo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mwenzake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Mungu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ndiye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anapaswa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kuunganisha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kuigundisha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ndoa</w:t>
      </w:r>
      <w:proofErr w:type="spellEnd"/>
      <w:r>
        <w:rPr>
          <w:rFonts w:eastAsia="Times New Roman"/>
        </w:rPr>
        <w:t>,</w:t>
      </w:r>
      <w:r w:rsidR="00D6302F" w:rsidRP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kwa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akili</w:t>
      </w:r>
      <w:proofErr w:type="spellEnd"/>
      <w:r w:rsidR="00D6302F">
        <w:rPr>
          <w:rFonts w:eastAsia="Times New Roman"/>
        </w:rPr>
        <w:t xml:space="preserve">, </w:t>
      </w:r>
      <w:proofErr w:type="spellStart"/>
      <w:r w:rsidR="00D6302F">
        <w:rPr>
          <w:rFonts w:eastAsia="Times New Roman"/>
        </w:rPr>
        <w:t>na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hekima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zote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za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kibinadamu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hatuwezi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lolote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katika</w:t>
      </w:r>
      <w:proofErr w:type="spellEnd"/>
      <w:r w:rsidR="00D6302F">
        <w:rPr>
          <w:rFonts w:eastAsia="Times New Roman"/>
        </w:rPr>
        <w:t xml:space="preserve"> </w:t>
      </w:r>
      <w:proofErr w:type="spellStart"/>
      <w:r w:rsidR="00D6302F">
        <w:rPr>
          <w:rFonts w:eastAsia="Times New Roman"/>
        </w:rPr>
        <w:t>ndoa</w:t>
      </w:r>
      <w:proofErr w:type="spellEnd"/>
      <w:r w:rsidR="00D6302F">
        <w:rPr>
          <w:rFonts w:eastAsia="Times New Roman"/>
        </w:rPr>
        <w:t>.</w:t>
      </w:r>
    </w:p>
    <w:sectPr w:rsidR="00C56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6D"/>
    <w:rsid w:val="00406B1E"/>
    <w:rsid w:val="00C138BC"/>
    <w:rsid w:val="00C5636D"/>
    <w:rsid w:val="00D6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A6046"/>
  <w15:chartTrackingRefBased/>
  <w15:docId w15:val="{0CCDE231-424D-8949-BE80-B3BC6BF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mtitijunior@gmail.com</dc:creator>
  <cp:keywords/>
  <dc:description/>
  <cp:lastModifiedBy>mtitijunior@gmail.com</cp:lastModifiedBy>
  <cp:revision>2</cp:revision>
  <dcterms:created xsi:type="dcterms:W3CDTF">2023-06-04T20:34:00Z</dcterms:created>
  <dcterms:modified xsi:type="dcterms:W3CDTF">2023-06-04T20:34:00Z</dcterms:modified>
</cp:coreProperties>
</file>